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39" w:rsidRDefault="00981439" w:rsidP="00981439">
      <w:pPr>
        <w:jc w:val="left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5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</w:t>
      </w:r>
    </w:p>
    <w:p w:rsidR="00981439" w:rsidRDefault="00981439" w:rsidP="00981439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四川省高等教育自学考试考生参考须知</w:t>
      </w:r>
    </w:p>
    <w:p w:rsidR="00981439" w:rsidRDefault="00981439" w:rsidP="00981439">
      <w:pPr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</w:t>
      </w:r>
      <w:r>
        <w:rPr>
          <w:rFonts w:eastAsia="仿宋"/>
          <w:sz w:val="32"/>
          <w:szCs w:val="32"/>
        </w:rPr>
        <w:t>考生持准考证、有效居民身份证在规定时间内参加考试。如考试前遗失有效居民身份证，可到公安机关办理有效临时居民身份证参加考试。</w:t>
      </w:r>
    </w:p>
    <w:p w:rsidR="00981439" w:rsidRDefault="00981439" w:rsidP="00981439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w w:val="95"/>
          <w:sz w:val="32"/>
          <w:szCs w:val="32"/>
        </w:rPr>
        <w:t>考试开始</w:t>
      </w:r>
      <w:r>
        <w:rPr>
          <w:rFonts w:eastAsia="仿宋"/>
          <w:w w:val="95"/>
          <w:sz w:val="32"/>
          <w:szCs w:val="32"/>
        </w:rPr>
        <w:t>15</w:t>
      </w:r>
      <w:r>
        <w:rPr>
          <w:rFonts w:eastAsia="仿宋"/>
          <w:w w:val="95"/>
          <w:sz w:val="32"/>
          <w:szCs w:val="32"/>
        </w:rPr>
        <w:t>分钟后，迟到考生不得进入考点参加当次科目考试。考试结束前</w:t>
      </w:r>
      <w:r>
        <w:rPr>
          <w:rFonts w:eastAsia="仿宋"/>
          <w:w w:val="95"/>
          <w:sz w:val="32"/>
          <w:szCs w:val="32"/>
        </w:rPr>
        <w:t>30</w:t>
      </w:r>
      <w:r>
        <w:rPr>
          <w:rFonts w:eastAsia="仿宋"/>
          <w:w w:val="95"/>
          <w:sz w:val="32"/>
          <w:szCs w:val="32"/>
        </w:rPr>
        <w:t>分钟，考生方可交卷离开考场。</w:t>
      </w:r>
      <w:r>
        <w:rPr>
          <w:rFonts w:eastAsia="仿宋" w:hint="eastAsia"/>
          <w:w w:val="95"/>
          <w:sz w:val="32"/>
          <w:szCs w:val="32"/>
        </w:rPr>
        <w:t>考试结束后，考生应有序、迅速离场，不得在考点内聚集、逗留。</w:t>
      </w:r>
    </w:p>
    <w:p w:rsidR="00981439" w:rsidRDefault="00981439" w:rsidP="00981439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考生须自觉遵守考场纪律，对考试作弊的考生，将严格按照《国家教育考试违规处理办法》（教育部令</w:t>
      </w:r>
      <w:r>
        <w:rPr>
          <w:rFonts w:eastAsia="仿宋"/>
          <w:sz w:val="32"/>
          <w:szCs w:val="32"/>
        </w:rPr>
        <w:t>33</w:t>
      </w:r>
      <w:r>
        <w:rPr>
          <w:rFonts w:eastAsia="仿宋"/>
          <w:sz w:val="32"/>
          <w:szCs w:val="32"/>
        </w:rPr>
        <w:t>号）和《中华人民共和国刑法修正案（九）》中规定接受有关部门的处理。</w:t>
      </w:r>
    </w:p>
    <w:p w:rsidR="00981439" w:rsidRDefault="00981439" w:rsidP="00981439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考生必须携带好</w:t>
      </w:r>
      <w:r>
        <w:rPr>
          <w:rFonts w:eastAsia="仿宋"/>
          <w:sz w:val="32"/>
          <w:szCs w:val="32"/>
        </w:rPr>
        <w:t>2B</w:t>
      </w:r>
      <w:r>
        <w:rPr>
          <w:rFonts w:eastAsia="仿宋"/>
          <w:sz w:val="32"/>
          <w:szCs w:val="32"/>
        </w:rPr>
        <w:t>铅笔、</w:t>
      </w:r>
      <w:r>
        <w:rPr>
          <w:rFonts w:eastAsia="仿宋"/>
          <w:sz w:val="32"/>
          <w:szCs w:val="32"/>
        </w:rPr>
        <w:t>0.5</w:t>
      </w:r>
      <w:r>
        <w:rPr>
          <w:rFonts w:eastAsia="仿宋"/>
          <w:sz w:val="32"/>
          <w:szCs w:val="32"/>
        </w:rPr>
        <w:t>毫米的黑色字迹签字笔作答，其余允许携带的答题辅助用品见下表。禁止携带考试规定以外的物品（</w:t>
      </w:r>
      <w:r>
        <w:rPr>
          <w:rFonts w:eastAsia="仿宋"/>
          <w:b/>
          <w:bCs/>
          <w:sz w:val="32"/>
          <w:szCs w:val="32"/>
        </w:rPr>
        <w:t>无线耳机、有存储功能的计算器、手机等</w:t>
      </w:r>
      <w:r>
        <w:rPr>
          <w:rFonts w:eastAsia="仿宋"/>
          <w:sz w:val="32"/>
          <w:szCs w:val="32"/>
        </w:rPr>
        <w:t>）进入考场，否则按违纪舞弊处理。</w:t>
      </w:r>
    </w:p>
    <w:tbl>
      <w:tblPr>
        <w:tblpPr w:leftFromText="180" w:rightFromText="180" w:vertAnchor="text" w:horzAnchor="page" w:tblpX="1875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3021"/>
        <w:gridCol w:w="3315"/>
      </w:tblGrid>
      <w:tr w:rsidR="00981439" w:rsidTr="00483713">
        <w:trPr>
          <w:trHeight w:val="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16" w:lineRule="auto"/>
              <w:jc w:val="center"/>
              <w:rPr>
                <w:rFonts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专</w:t>
            </w: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16" w:lineRule="auto"/>
              <w:jc w:val="center"/>
              <w:rPr>
                <w:rFonts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课</w:t>
            </w: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16" w:lineRule="auto"/>
              <w:jc w:val="center"/>
              <w:rPr>
                <w:rFonts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允许携带工具</w:t>
            </w:r>
          </w:p>
        </w:tc>
      </w:tr>
      <w:tr w:rsidR="00981439" w:rsidTr="00483713">
        <w:trPr>
          <w:trHeight w:val="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理、工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科</w:t>
            </w:r>
          </w:p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专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计算器（无存储功能）</w:t>
            </w:r>
          </w:p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绘图工具</w:t>
            </w:r>
          </w:p>
        </w:tc>
      </w:tr>
      <w:tr w:rsidR="00981439" w:rsidTr="00483713">
        <w:trPr>
          <w:trHeight w:val="108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文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科</w:t>
            </w:r>
          </w:p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专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“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英语翻译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”</w:t>
            </w:r>
          </w:p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（课程代码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00087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）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字、辞典（印刷品）</w:t>
            </w:r>
          </w:p>
        </w:tc>
      </w:tr>
    </w:tbl>
    <w:p w:rsidR="00981439" w:rsidRDefault="00981439" w:rsidP="00981439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5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考生入场后，要按号入座，将本人《准考证》和有效居民身份证件放在课桌上以便核验。考生领到答题卡和试题</w:t>
      </w:r>
      <w:r>
        <w:rPr>
          <w:rFonts w:eastAsia="仿宋"/>
          <w:sz w:val="32"/>
          <w:szCs w:val="32"/>
        </w:rPr>
        <w:lastRenderedPageBreak/>
        <w:t>卷后，应在指定位置和规定的时间内准确清楚地填写（涂）姓名、课程代码、准考证号、考生笔迹确认栏、座位号等栏目。</w:t>
      </w:r>
      <w:proofErr w:type="gramStart"/>
      <w:r>
        <w:rPr>
          <w:rFonts w:eastAsia="仿宋"/>
          <w:sz w:val="32"/>
          <w:szCs w:val="32"/>
        </w:rPr>
        <w:t>凡漏填</w:t>
      </w:r>
      <w:proofErr w:type="gramEnd"/>
      <w:r>
        <w:rPr>
          <w:rFonts w:eastAsia="仿宋"/>
          <w:sz w:val="32"/>
          <w:szCs w:val="32"/>
        </w:rPr>
        <w:t>、错填或字迹不清的答题卡无效。如遇试题卷、答题卡分发错误或试题字迹不清等问题，可举手询问；涉及试题内容的疑问，不得向监考员询问。</w:t>
      </w:r>
    </w:p>
    <w:p w:rsidR="00C9508B" w:rsidRDefault="00981439" w:rsidP="00981439">
      <w:r>
        <w:rPr>
          <w:rFonts w:eastAsia="仿宋" w:hint="eastAsia"/>
          <w:sz w:val="32"/>
          <w:szCs w:val="32"/>
        </w:rPr>
        <w:t>6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试卷非选择题部分请在答题卡答题区域内按题号顺序作答，超出答题区域的答案无效，严禁使用涂改液和修正带。《四川省高等教育自学考试考生答题须知》见省教育考试</w:t>
      </w:r>
      <w:proofErr w:type="gramStart"/>
      <w:r>
        <w:rPr>
          <w:rFonts w:eastAsia="仿宋"/>
          <w:sz w:val="32"/>
          <w:szCs w:val="32"/>
        </w:rPr>
        <w:t>院官网</w:t>
      </w:r>
      <w:proofErr w:type="gramEnd"/>
      <w:r>
        <w:rPr>
          <w:rFonts w:eastAsia="仿宋"/>
          <w:sz w:val="32"/>
          <w:szCs w:val="32"/>
        </w:rPr>
        <w:t>链接（网址：</w:t>
      </w:r>
      <w:hyperlink r:id="rId5" w:history="1">
        <w:r>
          <w:rPr>
            <w:rFonts w:eastAsia="仿宋"/>
            <w:sz w:val="32"/>
            <w:szCs w:val="32"/>
          </w:rPr>
          <w:t>https://www.sceea.cn/Html/201702/Newsdetail_371.html</w:t>
        </w:r>
        <w:r>
          <w:rPr>
            <w:rFonts w:eastAsia="仿宋"/>
            <w:sz w:val="32"/>
            <w:szCs w:val="32"/>
          </w:rPr>
          <w:t>）。</w:t>
        </w:r>
      </w:hyperlink>
      <w:bookmarkStart w:id="0" w:name="_GoBack"/>
      <w:bookmarkEnd w:id="0"/>
    </w:p>
    <w:sectPr w:rsidR="00C95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39"/>
    <w:rsid w:val="00981439"/>
    <w:rsid w:val="00C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eea.cn/Html/201702/Newsdetail_371.html&#65289;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2023-08-21T00:45:00Z</dcterms:created>
  <dcterms:modified xsi:type="dcterms:W3CDTF">2023-08-21T00:45:00Z</dcterms:modified>
</cp:coreProperties>
</file>